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7F7E6" w14:textId="0EC3EF2D" w:rsidR="009E1CEF" w:rsidRDefault="009E1CEF" w:rsidP="009E1CEF">
      <w:r>
        <w:t>Errors in Dashboard ---</w:t>
      </w:r>
    </w:p>
    <w:p w14:paraId="0DBB5383" w14:textId="77777777" w:rsidR="009E1CEF" w:rsidRDefault="009E1CEF" w:rsidP="009E1CEF"/>
    <w:p w14:paraId="593E3348" w14:textId="4395C3F4" w:rsidR="009E1CEF" w:rsidRDefault="009E1CEF" w:rsidP="009E1CEF">
      <w:r>
        <w:rPr>
          <w:noProof/>
        </w:rPr>
        <w:drawing>
          <wp:inline distT="0" distB="0" distL="0" distR="0" wp14:anchorId="77039E31" wp14:editId="611D7EC9">
            <wp:extent cx="5731510" cy="9874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22D65" w14:textId="667F8AF9" w:rsidR="009E1CEF" w:rsidRDefault="009E1CEF" w:rsidP="009E1CEF"/>
    <w:p w14:paraId="4603701D" w14:textId="5D4ED600" w:rsidR="009E1CEF" w:rsidRDefault="009E1CEF" w:rsidP="009E1CEF">
      <w:r>
        <w:t>Snippet of failed area</w:t>
      </w:r>
      <w:proofErr w:type="gramStart"/>
      <w:r>
        <w:t xml:space="preserve"> ..</w:t>
      </w:r>
      <w:proofErr w:type="gramEnd"/>
    </w:p>
    <w:p w14:paraId="7FD4462B" w14:textId="5797C05E" w:rsidR="009E1CEF" w:rsidRDefault="009E1CEF" w:rsidP="009E1CEF">
      <w:r>
        <w:rPr>
          <w:noProof/>
        </w:rPr>
        <w:drawing>
          <wp:inline distT="0" distB="0" distL="0" distR="0" wp14:anchorId="60D8C199" wp14:editId="3F91CDFA">
            <wp:extent cx="5731510" cy="143446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AA37F" w14:textId="638B46CC" w:rsidR="00DF3174" w:rsidRDefault="009E1CEF"/>
    <w:p w14:paraId="7127F42C" w14:textId="24CF23B0" w:rsidR="009E1CEF" w:rsidRDefault="009E1CEF"/>
    <w:p w14:paraId="3998D966" w14:textId="2F7B257D" w:rsidR="009E1CEF" w:rsidRDefault="009E1CEF">
      <w:r>
        <w:t xml:space="preserve">Current setting in  </w:t>
      </w:r>
      <w:proofErr w:type="spellStart"/>
      <w:r>
        <w:t>SqlServer</w:t>
      </w:r>
      <w:proofErr w:type="spellEnd"/>
      <w:r>
        <w:t xml:space="preserve"> </w:t>
      </w:r>
    </w:p>
    <w:p w14:paraId="1A54763C" w14:textId="13F44369" w:rsidR="009E1CEF" w:rsidRDefault="009E1CEF">
      <w:r>
        <w:rPr>
          <w:noProof/>
        </w:rPr>
        <w:drawing>
          <wp:inline distT="0" distB="0" distL="0" distR="0" wp14:anchorId="1CCAC7BF" wp14:editId="0C0285CE">
            <wp:extent cx="5731510" cy="214185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41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1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CEF"/>
    <w:rsid w:val="0014175B"/>
    <w:rsid w:val="00652EE1"/>
    <w:rsid w:val="009E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2660E"/>
  <w15:chartTrackingRefBased/>
  <w15:docId w15:val="{44C63DD9-5AA0-42D6-A95B-DB294697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CE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28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5.jpg@01D65C1D.06CE5200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cid:image006.jpg@01D65C1D.06CE5200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D11B01C3BBBB4E9C740FA1DA7571E8" ma:contentTypeVersion="12" ma:contentTypeDescription="Create a new document." ma:contentTypeScope="" ma:versionID="d4ae5c3ced2372513622911fc2582a9c">
  <xsd:schema xmlns:xsd="http://www.w3.org/2001/XMLSchema" xmlns:xs="http://www.w3.org/2001/XMLSchema" xmlns:p="http://schemas.microsoft.com/office/2006/metadata/properties" xmlns:ns3="467d2479-36ad-45f3-80fd-71054a62c5de" xmlns:ns4="136ac838-b6e6-4e04-8276-83f61d0e1a28" targetNamespace="http://schemas.microsoft.com/office/2006/metadata/properties" ma:root="true" ma:fieldsID="9fb3560de0d250cc91b3d7223775f45d" ns3:_="" ns4:_="">
    <xsd:import namespace="467d2479-36ad-45f3-80fd-71054a62c5de"/>
    <xsd:import namespace="136ac838-b6e6-4e04-8276-83f61d0e1a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d2479-36ad-45f3-80fd-71054a62c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ac838-b6e6-4e04-8276-83f61d0e1a2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AA79C0-B67A-45C0-8A35-A68A76DC1F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d2479-36ad-45f3-80fd-71054a62c5de"/>
    <ds:schemaRef ds:uri="136ac838-b6e6-4e04-8276-83f61d0e1a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5BAFB6-16FE-46AE-84BC-E09077A9C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D84E8A-CA32-41E2-8236-30FC98EF318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Nitin Bhansali</dc:creator>
  <cp:keywords/>
  <dc:description/>
  <cp:lastModifiedBy>Nitin Bhansali</cp:lastModifiedBy>
  <cp:revision>1</cp:revision>
  <dcterms:created xsi:type="dcterms:W3CDTF">2020-07-17T08:38:00Z</dcterms:created>
  <dcterms:modified xsi:type="dcterms:W3CDTF">2020-07-17T08:39:00Z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0x0101003DD11B01C3BBBB4E9C740FA1DA7571E8</vt:lpwstr>
  </property>
</Properties>
</file>