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F8" w:rsidRDefault="002C1877" w:rsidP="002C1877">
      <w:pP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Sure, you can share the pipeline if you want, but I won’t be able to execute it against your account. It would probably be more useful to see the output of the NetSuite Search snap, and to know the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scriptId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of the custom field you’re looking for.</w:t>
      </w:r>
    </w:p>
    <w:p w:rsidR="002C1877" w:rsidRDefault="002C1877" w:rsidP="002C1877">
      <w:pP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</w:p>
    <w:p w:rsidR="002C1877" w:rsidRDefault="002C1877" w:rsidP="002C1877">
      <w:r>
        <w:rPr>
          <w:noProof/>
        </w:rPr>
        <w:drawing>
          <wp:inline distT="0" distB="0" distL="0" distR="0" wp14:anchorId="4C588CA3" wp14:editId="6412B6AB">
            <wp:extent cx="5943600" cy="6626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B6" w:rsidRDefault="00F65EB6" w:rsidP="002C1877"/>
    <w:p w:rsidR="00F65EB6" w:rsidRDefault="00F65EB6" w:rsidP="002C1877"/>
    <w:p w:rsidR="00F65EB6" w:rsidRDefault="00F65EB6" w:rsidP="002C1877">
      <w:r>
        <w:lastRenderedPageBreak/>
        <w:t xml:space="preserve">Screen shot for the saved search which Order Header Id and Console Serial Number. We </w:t>
      </w:r>
      <w:proofErr w:type="gramStart"/>
      <w:r>
        <w:t>are able to</w:t>
      </w:r>
      <w:proofErr w:type="gramEnd"/>
      <w:r>
        <w:t xml:space="preserve"> get the Order Header Id but not the Console Serial Number</w:t>
      </w:r>
    </w:p>
    <w:p w:rsidR="00F65EB6" w:rsidRDefault="00F65EB6" w:rsidP="002C1877">
      <w:r>
        <w:rPr>
          <w:noProof/>
        </w:rPr>
        <w:drawing>
          <wp:inline distT="0" distB="0" distL="0" distR="0" wp14:anchorId="71E15C5E" wp14:editId="3DE50C00">
            <wp:extent cx="5943600" cy="1985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883" w:rsidRDefault="00942883" w:rsidP="002C1877"/>
    <w:p w:rsidR="00942883" w:rsidRDefault="00942883" w:rsidP="002C1877">
      <w:bookmarkStart w:id="0" w:name="_GoBack"/>
      <w:bookmarkEnd w:id="0"/>
    </w:p>
    <w:p w:rsidR="00942883" w:rsidRPr="00942883" w:rsidRDefault="00942883" w:rsidP="002C1877">
      <w:pPr>
        <w:rPr>
          <w:b/>
          <w:u w:val="single"/>
        </w:rPr>
      </w:pPr>
      <w:r w:rsidRPr="00942883">
        <w:rPr>
          <w:b/>
          <w:u w:val="single"/>
        </w:rPr>
        <w:t>Custom field definition</w:t>
      </w:r>
    </w:p>
    <w:p w:rsidR="00942883" w:rsidRDefault="00942883" w:rsidP="002C1877"/>
    <w:p w:rsidR="00942883" w:rsidRPr="002C1877" w:rsidRDefault="00942883" w:rsidP="002C1877">
      <w:r w:rsidRPr="00942883">
        <w:t>{</w:t>
      </w:r>
      <w:proofErr w:type="spellStart"/>
      <w:proofErr w:type="gramStart"/>
      <w:r w:rsidRPr="00942883">
        <w:t>fulfillingtransaction.serialnumbers</w:t>
      </w:r>
      <w:proofErr w:type="spellEnd"/>
      <w:proofErr w:type="gramEnd"/>
      <w:r w:rsidRPr="00942883">
        <w:t>} ---- ConsoleId &lt;=&gt; READ FROM SAVED SEARCH FIELD “CONSOLE SERIAL NUMBER”</w:t>
      </w:r>
    </w:p>
    <w:sectPr w:rsidR="00942883" w:rsidRPr="002C1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AD"/>
    <w:rsid w:val="002C1877"/>
    <w:rsid w:val="004C0286"/>
    <w:rsid w:val="009059F8"/>
    <w:rsid w:val="00942883"/>
    <w:rsid w:val="00D46AAD"/>
    <w:rsid w:val="00F6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3E4B"/>
  <w15:chartTrackingRefBased/>
  <w15:docId w15:val="{4BA78CE0-6D49-4690-B76F-35F0B444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sombit chakraborty</dc:creator>
  <cp:keywords/>
  <dc:description/>
  <cp:lastModifiedBy>sombit chakraborty</cp:lastModifiedBy>
  <cp:revision>2</cp:revision>
  <dcterms:created xsi:type="dcterms:W3CDTF">2019-07-29T16:33:00Z</dcterms:created>
  <dcterms:modified xsi:type="dcterms:W3CDTF">2019-07-29T17:50:00Z</dcterms:modified>
</cp:coreProperties>
</file>